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A1100" w:rsidRPr="004C55FD" w:rsidRDefault="0036317F" w:rsidP="006A11A4">
      <w:pPr>
        <w:rPr>
          <w:rFonts w:ascii="Times New Roman" w:hAnsi="Times New Roman" w:cs="Times New Roman"/>
          <w:b/>
          <w:sz w:val="27"/>
          <w:szCs w:val="27"/>
        </w:rPr>
      </w:pPr>
      <w:r w:rsidRPr="004C55FD">
        <w:rPr>
          <w:rFonts w:ascii="Times New Roman" w:hAnsi="Times New Roman" w:cs="Times New Roman"/>
          <w:b/>
          <w:sz w:val="27"/>
          <w:szCs w:val="27"/>
        </w:rPr>
        <w:t>Proctoring Policy</w:t>
      </w:r>
    </w:p>
    <w:p w:rsidR="00663C47" w:rsidRPr="00663C47" w:rsidRDefault="0036317F" w:rsidP="0036317F">
      <w:pPr>
        <w:rPr>
          <w:rFonts w:ascii="Times New Roman" w:hAnsi="Times New Roman" w:cs="Times New Roman"/>
          <w:b/>
          <w:sz w:val="27"/>
          <w:szCs w:val="27"/>
        </w:rPr>
      </w:pPr>
      <w:r w:rsidRPr="00663C47">
        <w:rPr>
          <w:rFonts w:ascii="Times New Roman" w:hAnsi="Times New Roman" w:cs="Times New Roman"/>
          <w:b/>
          <w:sz w:val="27"/>
          <w:szCs w:val="27"/>
        </w:rPr>
        <w:t>Purpose</w:t>
      </w:r>
    </w:p>
    <w:p w:rsidR="0036317F" w:rsidRPr="00663C47" w:rsidRDefault="0036317F" w:rsidP="0036317F">
      <w:pPr>
        <w:rPr>
          <w:rFonts w:ascii="Times New Roman" w:hAnsi="Times New Roman" w:cs="Times New Roman"/>
          <w:sz w:val="27"/>
          <w:szCs w:val="27"/>
        </w:rPr>
      </w:pPr>
      <w:r w:rsidRPr="006A11A4">
        <w:rPr>
          <w:rFonts w:ascii="Times New Roman" w:hAnsi="Times New Roman" w:cs="Times New Roman"/>
          <w:sz w:val="24"/>
          <w:szCs w:val="24"/>
        </w:rPr>
        <w:t xml:space="preserve">The Alton Public Library supports lifelong learning by offering proctoring services to students and institutions when conditions for independent study require such agency and certification. </w:t>
      </w:r>
    </w:p>
    <w:p w:rsidR="006A11A4" w:rsidRDefault="001E0086" w:rsidP="0036317F">
      <w:pPr>
        <w:rPr>
          <w:rFonts w:ascii="Times New Roman" w:hAnsi="Times New Roman" w:cs="Times New Roman"/>
          <w:sz w:val="24"/>
          <w:szCs w:val="24"/>
        </w:rPr>
      </w:pPr>
      <w:r>
        <w:rPr>
          <w:rFonts w:ascii="Times New Roman" w:eastAsia="Times New Roman" w:hAnsi="Times New Roman" w:cs="Times New Roman"/>
          <w:sz w:val="24"/>
          <w:szCs w:val="24"/>
        </w:rPr>
        <w:pict>
          <v:rect id="_x0000_i1025" style="width:0;height:1.5pt" o:hralign="center" o:hrstd="t" o:hr="t" fillcolor="#a0a0a0" stroked="f"/>
        </w:pict>
      </w:r>
    </w:p>
    <w:p w:rsidR="0036317F" w:rsidRPr="008C7199" w:rsidRDefault="0036317F" w:rsidP="0036317F">
      <w:pPr>
        <w:rPr>
          <w:rFonts w:ascii="Times New Roman" w:hAnsi="Times New Roman" w:cs="Times New Roman"/>
          <w:sz w:val="27"/>
          <w:szCs w:val="27"/>
        </w:rPr>
      </w:pPr>
      <w:r w:rsidRPr="008C7199">
        <w:rPr>
          <w:rFonts w:ascii="Times New Roman" w:hAnsi="Times New Roman" w:cs="Times New Roman"/>
          <w:sz w:val="27"/>
          <w:szCs w:val="27"/>
        </w:rPr>
        <w:t>General Provisions</w:t>
      </w:r>
    </w:p>
    <w:p w:rsidR="0036317F" w:rsidRPr="006A11A4" w:rsidRDefault="0036317F" w:rsidP="007044F8">
      <w:pPr>
        <w:pStyle w:val="ListParagraph"/>
        <w:numPr>
          <w:ilvl w:val="0"/>
          <w:numId w:val="1"/>
        </w:numPr>
        <w:rPr>
          <w:rFonts w:ascii="Times New Roman" w:hAnsi="Times New Roman" w:cs="Times New Roman"/>
          <w:sz w:val="24"/>
          <w:szCs w:val="24"/>
        </w:rPr>
      </w:pPr>
      <w:r w:rsidRPr="006A11A4">
        <w:rPr>
          <w:rFonts w:ascii="Times New Roman" w:hAnsi="Times New Roman" w:cs="Times New Roman"/>
          <w:sz w:val="24"/>
          <w:szCs w:val="24"/>
        </w:rPr>
        <w:t>This service is available by appointment during library hours.</w:t>
      </w:r>
    </w:p>
    <w:p w:rsidR="0036317F" w:rsidRPr="006A11A4" w:rsidRDefault="0036317F" w:rsidP="007044F8">
      <w:pPr>
        <w:pStyle w:val="ListParagraph"/>
        <w:numPr>
          <w:ilvl w:val="0"/>
          <w:numId w:val="1"/>
        </w:numPr>
        <w:rPr>
          <w:rFonts w:ascii="Times New Roman" w:hAnsi="Times New Roman" w:cs="Times New Roman"/>
          <w:sz w:val="24"/>
          <w:szCs w:val="24"/>
        </w:rPr>
      </w:pPr>
      <w:r w:rsidRPr="006A11A4">
        <w:rPr>
          <w:rFonts w:ascii="Times New Roman" w:hAnsi="Times New Roman" w:cs="Times New Roman"/>
          <w:sz w:val="24"/>
          <w:szCs w:val="24"/>
        </w:rPr>
        <w:t xml:space="preserve">Exam proctoring is available to anyone who requests the service.  </w:t>
      </w:r>
    </w:p>
    <w:p w:rsidR="0036317F" w:rsidRPr="006A11A4" w:rsidRDefault="0036317F" w:rsidP="007044F8">
      <w:pPr>
        <w:pStyle w:val="ListParagraph"/>
        <w:numPr>
          <w:ilvl w:val="0"/>
          <w:numId w:val="1"/>
        </w:numPr>
        <w:rPr>
          <w:rFonts w:ascii="Times New Roman" w:hAnsi="Times New Roman" w:cs="Times New Roman"/>
          <w:sz w:val="24"/>
          <w:szCs w:val="24"/>
        </w:rPr>
      </w:pPr>
      <w:r w:rsidRPr="006A11A4">
        <w:rPr>
          <w:rFonts w:ascii="Times New Roman" w:hAnsi="Times New Roman" w:cs="Times New Roman"/>
          <w:sz w:val="24"/>
          <w:szCs w:val="24"/>
        </w:rPr>
        <w:t xml:space="preserve">Exams are proctored by the Library Director, subject to availability.  </w:t>
      </w:r>
    </w:p>
    <w:p w:rsidR="0036317F" w:rsidRPr="006A11A4" w:rsidRDefault="0036317F" w:rsidP="007044F8">
      <w:pPr>
        <w:pStyle w:val="ListParagraph"/>
        <w:numPr>
          <w:ilvl w:val="0"/>
          <w:numId w:val="1"/>
        </w:numPr>
        <w:rPr>
          <w:rFonts w:ascii="Times New Roman" w:hAnsi="Times New Roman" w:cs="Times New Roman"/>
          <w:sz w:val="24"/>
          <w:szCs w:val="24"/>
        </w:rPr>
      </w:pPr>
      <w:r w:rsidRPr="006A11A4">
        <w:rPr>
          <w:rFonts w:ascii="Times New Roman" w:hAnsi="Times New Roman" w:cs="Times New Roman"/>
          <w:sz w:val="24"/>
          <w:szCs w:val="24"/>
        </w:rPr>
        <w:t xml:space="preserve">Exams must be completed 30 minutes prior to the library closing. The student must be on time for the appointment and is responsible for notifying the proctor in advance if the appointment cannot be kept.  </w:t>
      </w:r>
    </w:p>
    <w:p w:rsidR="0036317F" w:rsidRPr="006A11A4" w:rsidRDefault="0036317F" w:rsidP="007044F8">
      <w:pPr>
        <w:pStyle w:val="ListParagraph"/>
        <w:numPr>
          <w:ilvl w:val="0"/>
          <w:numId w:val="1"/>
        </w:numPr>
        <w:rPr>
          <w:rFonts w:ascii="Times New Roman" w:hAnsi="Times New Roman" w:cs="Times New Roman"/>
          <w:sz w:val="24"/>
          <w:szCs w:val="24"/>
        </w:rPr>
      </w:pPr>
      <w:r w:rsidRPr="006A11A4">
        <w:rPr>
          <w:rFonts w:ascii="Times New Roman" w:hAnsi="Times New Roman" w:cs="Times New Roman"/>
          <w:sz w:val="24"/>
          <w:szCs w:val="24"/>
        </w:rPr>
        <w:t xml:space="preserve">The student is to arrange for the exam and its instructions to be sent to the library at least one week prior to the exam.  </w:t>
      </w:r>
    </w:p>
    <w:p w:rsidR="0036317F" w:rsidRPr="006A11A4" w:rsidRDefault="0036317F" w:rsidP="007044F8">
      <w:pPr>
        <w:pStyle w:val="ListParagraph"/>
        <w:numPr>
          <w:ilvl w:val="0"/>
          <w:numId w:val="1"/>
        </w:numPr>
        <w:rPr>
          <w:rFonts w:ascii="Times New Roman" w:hAnsi="Times New Roman" w:cs="Times New Roman"/>
          <w:sz w:val="24"/>
          <w:szCs w:val="24"/>
        </w:rPr>
      </w:pPr>
      <w:r w:rsidRPr="006A11A4">
        <w:rPr>
          <w:rFonts w:ascii="Times New Roman" w:hAnsi="Times New Roman" w:cs="Times New Roman"/>
          <w:sz w:val="24"/>
          <w:szCs w:val="24"/>
        </w:rPr>
        <w:t xml:space="preserve">The student is to verify that the required materials have arrived prior to the scheduled exam. </w:t>
      </w:r>
    </w:p>
    <w:p w:rsidR="0036317F" w:rsidRPr="006A11A4" w:rsidRDefault="0036317F" w:rsidP="007044F8">
      <w:pPr>
        <w:pStyle w:val="ListParagraph"/>
        <w:numPr>
          <w:ilvl w:val="0"/>
          <w:numId w:val="1"/>
        </w:numPr>
        <w:rPr>
          <w:rFonts w:ascii="Times New Roman" w:hAnsi="Times New Roman" w:cs="Times New Roman"/>
          <w:sz w:val="24"/>
          <w:szCs w:val="24"/>
        </w:rPr>
      </w:pPr>
      <w:r w:rsidRPr="006A11A4">
        <w:rPr>
          <w:rFonts w:ascii="Times New Roman" w:hAnsi="Times New Roman" w:cs="Times New Roman"/>
          <w:sz w:val="24"/>
          <w:szCs w:val="24"/>
        </w:rPr>
        <w:t xml:space="preserve">The student is responsible for verifying that library technologies are adequate and available for the examination. </w:t>
      </w:r>
    </w:p>
    <w:p w:rsidR="0036317F" w:rsidRPr="006A11A4" w:rsidRDefault="0036317F" w:rsidP="007044F8">
      <w:pPr>
        <w:pStyle w:val="ListParagraph"/>
        <w:numPr>
          <w:ilvl w:val="0"/>
          <w:numId w:val="1"/>
        </w:numPr>
        <w:rPr>
          <w:rFonts w:ascii="Times New Roman" w:hAnsi="Times New Roman" w:cs="Times New Roman"/>
          <w:sz w:val="24"/>
          <w:szCs w:val="24"/>
        </w:rPr>
      </w:pPr>
      <w:r w:rsidRPr="006A11A4">
        <w:rPr>
          <w:rFonts w:ascii="Times New Roman" w:hAnsi="Times New Roman" w:cs="Times New Roman"/>
          <w:sz w:val="24"/>
          <w:szCs w:val="24"/>
        </w:rPr>
        <w:t xml:space="preserve">The student must provide a valid driver’s license or photo identification prior to the exam for verification purposes. </w:t>
      </w:r>
    </w:p>
    <w:p w:rsidR="0036317F" w:rsidRPr="006A11A4" w:rsidRDefault="0036317F" w:rsidP="007044F8">
      <w:pPr>
        <w:pStyle w:val="ListParagraph"/>
        <w:numPr>
          <w:ilvl w:val="0"/>
          <w:numId w:val="1"/>
        </w:numPr>
        <w:rPr>
          <w:rFonts w:ascii="Times New Roman" w:hAnsi="Times New Roman" w:cs="Times New Roman"/>
          <w:sz w:val="24"/>
          <w:szCs w:val="24"/>
        </w:rPr>
      </w:pPr>
      <w:r w:rsidRPr="006A11A4">
        <w:rPr>
          <w:rFonts w:ascii="Times New Roman" w:hAnsi="Times New Roman" w:cs="Times New Roman"/>
          <w:sz w:val="24"/>
          <w:szCs w:val="24"/>
        </w:rPr>
        <w:t xml:space="preserve">The student is responsible for the return postage and envelope by providing a self-addressed stamped envelope. </w:t>
      </w:r>
    </w:p>
    <w:p w:rsidR="00552E12" w:rsidRPr="006A11A4" w:rsidRDefault="0036317F" w:rsidP="007044F8">
      <w:pPr>
        <w:pStyle w:val="ListParagraph"/>
        <w:numPr>
          <w:ilvl w:val="0"/>
          <w:numId w:val="1"/>
        </w:numPr>
        <w:rPr>
          <w:rFonts w:ascii="Times New Roman" w:hAnsi="Times New Roman" w:cs="Times New Roman"/>
          <w:sz w:val="24"/>
          <w:szCs w:val="24"/>
        </w:rPr>
      </w:pPr>
      <w:r w:rsidRPr="006A11A4">
        <w:rPr>
          <w:rFonts w:ascii="Times New Roman" w:hAnsi="Times New Roman" w:cs="Times New Roman"/>
          <w:sz w:val="24"/>
          <w:szCs w:val="24"/>
        </w:rPr>
        <w:t xml:space="preserve">The student is responsible for the cost of faxing services related to the exam. </w:t>
      </w:r>
    </w:p>
    <w:p w:rsidR="0036317F" w:rsidRPr="006A11A4" w:rsidRDefault="0036317F" w:rsidP="00E01BCC">
      <w:pPr>
        <w:pStyle w:val="ListParagraph"/>
        <w:numPr>
          <w:ilvl w:val="0"/>
          <w:numId w:val="1"/>
        </w:numPr>
        <w:rPr>
          <w:rFonts w:ascii="Times New Roman" w:hAnsi="Times New Roman" w:cs="Times New Roman"/>
          <w:sz w:val="24"/>
          <w:szCs w:val="24"/>
        </w:rPr>
      </w:pPr>
      <w:r w:rsidRPr="006A11A4">
        <w:rPr>
          <w:rFonts w:ascii="Times New Roman" w:hAnsi="Times New Roman" w:cs="Times New Roman"/>
          <w:sz w:val="24"/>
          <w:szCs w:val="24"/>
        </w:rPr>
        <w:t xml:space="preserve"> The proctor will not remain with the student during the exam</w:t>
      </w:r>
      <w:r w:rsidR="001E0086">
        <w:rPr>
          <w:rFonts w:ascii="Times New Roman" w:hAnsi="Times New Roman" w:cs="Times New Roman"/>
          <w:sz w:val="24"/>
          <w:szCs w:val="24"/>
        </w:rPr>
        <w:t>,</w:t>
      </w:r>
      <w:bookmarkStart w:id="0" w:name="_GoBack"/>
      <w:bookmarkEnd w:id="0"/>
      <w:r w:rsidRPr="006A11A4">
        <w:rPr>
          <w:rFonts w:ascii="Times New Roman" w:hAnsi="Times New Roman" w:cs="Times New Roman"/>
          <w:sz w:val="24"/>
          <w:szCs w:val="24"/>
        </w:rPr>
        <w:t xml:space="preserve"> </w:t>
      </w:r>
      <w:r w:rsidR="006A11A4">
        <w:rPr>
          <w:rFonts w:ascii="Times New Roman" w:hAnsi="Times New Roman" w:cs="Times New Roman"/>
          <w:sz w:val="24"/>
          <w:szCs w:val="24"/>
        </w:rPr>
        <w:t>but</w:t>
      </w:r>
      <w:r w:rsidRPr="006A11A4">
        <w:rPr>
          <w:rFonts w:ascii="Times New Roman" w:hAnsi="Times New Roman" w:cs="Times New Roman"/>
          <w:sz w:val="24"/>
          <w:szCs w:val="24"/>
        </w:rPr>
        <w:t xml:space="preserve"> will monitor the student periodically. If an institution requires the student to receive constant uninterrupted observation</w:t>
      </w:r>
      <w:r w:rsidR="001E0086">
        <w:rPr>
          <w:rFonts w:ascii="Times New Roman" w:hAnsi="Times New Roman" w:cs="Times New Roman"/>
          <w:sz w:val="24"/>
          <w:szCs w:val="24"/>
        </w:rPr>
        <w:t>,</w:t>
      </w:r>
      <w:r w:rsidRPr="006A11A4">
        <w:rPr>
          <w:rFonts w:ascii="Times New Roman" w:hAnsi="Times New Roman" w:cs="Times New Roman"/>
          <w:sz w:val="24"/>
          <w:szCs w:val="24"/>
        </w:rPr>
        <w:t xml:space="preserve"> the library will be unable to proctor the exam.</w:t>
      </w:r>
    </w:p>
    <w:p w:rsidR="0036317F" w:rsidRPr="006A11A4" w:rsidRDefault="0036317F" w:rsidP="007044F8">
      <w:pPr>
        <w:pStyle w:val="ListParagraph"/>
        <w:numPr>
          <w:ilvl w:val="0"/>
          <w:numId w:val="1"/>
        </w:numPr>
        <w:rPr>
          <w:rFonts w:ascii="Times New Roman" w:hAnsi="Times New Roman" w:cs="Times New Roman"/>
          <w:sz w:val="24"/>
          <w:szCs w:val="24"/>
        </w:rPr>
      </w:pPr>
      <w:r w:rsidRPr="006A11A4">
        <w:rPr>
          <w:rFonts w:ascii="Times New Roman" w:hAnsi="Times New Roman" w:cs="Times New Roman"/>
          <w:sz w:val="24"/>
          <w:szCs w:val="24"/>
        </w:rPr>
        <w:t xml:space="preserve">The proctor will return all forms directly to the school, following the directions of the institution. </w:t>
      </w:r>
    </w:p>
    <w:p w:rsidR="0036317F" w:rsidRPr="006A11A4" w:rsidRDefault="0036317F" w:rsidP="007044F8">
      <w:pPr>
        <w:pStyle w:val="ListParagraph"/>
        <w:numPr>
          <w:ilvl w:val="0"/>
          <w:numId w:val="1"/>
        </w:numPr>
        <w:rPr>
          <w:rFonts w:ascii="Times New Roman" w:hAnsi="Times New Roman" w:cs="Times New Roman"/>
          <w:sz w:val="24"/>
          <w:szCs w:val="24"/>
        </w:rPr>
      </w:pPr>
      <w:r w:rsidRPr="006A11A4">
        <w:rPr>
          <w:rFonts w:ascii="Times New Roman" w:hAnsi="Times New Roman" w:cs="Times New Roman"/>
          <w:sz w:val="24"/>
          <w:szCs w:val="24"/>
        </w:rPr>
        <w:t xml:space="preserve">The library may not be able to proctor an exam for which the signature of only one designated person is required. </w:t>
      </w:r>
    </w:p>
    <w:p w:rsidR="0036317F" w:rsidRPr="006A11A4" w:rsidRDefault="0036317F" w:rsidP="007044F8">
      <w:pPr>
        <w:pStyle w:val="ListParagraph"/>
        <w:numPr>
          <w:ilvl w:val="0"/>
          <w:numId w:val="1"/>
        </w:numPr>
        <w:rPr>
          <w:rFonts w:ascii="Times New Roman" w:hAnsi="Times New Roman" w:cs="Times New Roman"/>
          <w:sz w:val="24"/>
          <w:szCs w:val="24"/>
        </w:rPr>
      </w:pPr>
      <w:r w:rsidRPr="006A11A4">
        <w:rPr>
          <w:rFonts w:ascii="Times New Roman" w:hAnsi="Times New Roman" w:cs="Times New Roman"/>
          <w:sz w:val="24"/>
          <w:szCs w:val="24"/>
        </w:rPr>
        <w:t xml:space="preserve">The Library Director may refuse an examination that is burdensome. </w:t>
      </w:r>
    </w:p>
    <w:p w:rsidR="0036317F" w:rsidRPr="006A11A4" w:rsidRDefault="0036317F" w:rsidP="007044F8">
      <w:pPr>
        <w:pStyle w:val="ListParagraph"/>
        <w:numPr>
          <w:ilvl w:val="0"/>
          <w:numId w:val="1"/>
        </w:numPr>
        <w:rPr>
          <w:rFonts w:ascii="Times New Roman" w:hAnsi="Times New Roman" w:cs="Times New Roman"/>
          <w:sz w:val="24"/>
          <w:szCs w:val="24"/>
        </w:rPr>
      </w:pPr>
      <w:r w:rsidRPr="006A11A4">
        <w:rPr>
          <w:rFonts w:ascii="Times New Roman" w:hAnsi="Times New Roman" w:cs="Times New Roman"/>
          <w:sz w:val="24"/>
          <w:szCs w:val="24"/>
        </w:rPr>
        <w:t xml:space="preserve">The library is not responsible if the institution’s web site or e-mail is not working.  </w:t>
      </w:r>
    </w:p>
    <w:p w:rsidR="0036317F" w:rsidRDefault="0036317F" w:rsidP="007044F8">
      <w:pPr>
        <w:pStyle w:val="ListParagraph"/>
        <w:numPr>
          <w:ilvl w:val="0"/>
          <w:numId w:val="1"/>
        </w:numPr>
        <w:rPr>
          <w:rFonts w:ascii="Times New Roman" w:hAnsi="Times New Roman" w:cs="Times New Roman"/>
          <w:sz w:val="24"/>
          <w:szCs w:val="24"/>
        </w:rPr>
      </w:pPr>
      <w:r w:rsidRPr="006A11A4">
        <w:rPr>
          <w:rFonts w:ascii="Times New Roman" w:hAnsi="Times New Roman" w:cs="Times New Roman"/>
          <w:sz w:val="24"/>
          <w:szCs w:val="24"/>
        </w:rPr>
        <w:t>The library is not responsible for exams that are lost in delivery. The library will not keep copies of completed exams.</w:t>
      </w:r>
    </w:p>
    <w:p w:rsidR="00BF0892" w:rsidRPr="00BF0892" w:rsidRDefault="00BF0892" w:rsidP="00BF0892">
      <w:pPr>
        <w:rPr>
          <w:rFonts w:ascii="Times New Roman" w:hAnsi="Times New Roman" w:cs="Times New Roman"/>
          <w:sz w:val="24"/>
          <w:szCs w:val="24"/>
        </w:rPr>
      </w:pPr>
      <w:r>
        <w:rPr>
          <w:rFonts w:ascii="Times New Roman" w:hAnsi="Times New Roman" w:cs="Times New Roman"/>
          <w:sz w:val="24"/>
          <w:szCs w:val="24"/>
        </w:rPr>
        <w:t>(Adopted November 2025)</w:t>
      </w:r>
    </w:p>
    <w:sectPr w:rsidR="00BF0892" w:rsidRPr="00BF089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5A8100C"/>
    <w:multiLevelType w:val="hybridMultilevel"/>
    <w:tmpl w:val="32426F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317F"/>
    <w:rsid w:val="001527A8"/>
    <w:rsid w:val="001E0086"/>
    <w:rsid w:val="002C44AD"/>
    <w:rsid w:val="0036317F"/>
    <w:rsid w:val="004C55FD"/>
    <w:rsid w:val="00552E12"/>
    <w:rsid w:val="00663C47"/>
    <w:rsid w:val="006A11A4"/>
    <w:rsid w:val="007044F8"/>
    <w:rsid w:val="008C7199"/>
    <w:rsid w:val="00984D0D"/>
    <w:rsid w:val="00BF0892"/>
    <w:rsid w:val="00E01BCC"/>
    <w:rsid w:val="00FF39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B81FC6"/>
  <w15:chartTrackingRefBased/>
  <w15:docId w15:val="{6B909BE6-D525-45F7-BC24-B7DC5992DE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044F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TotalTime>
  <Pages>1</Pages>
  <Words>307</Words>
  <Characters>1750</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Library Director</dc:creator>
  <cp:keywords/>
  <dc:description/>
  <cp:lastModifiedBy>Library Director</cp:lastModifiedBy>
  <cp:revision>13</cp:revision>
  <dcterms:created xsi:type="dcterms:W3CDTF">2025-11-03T22:12:00Z</dcterms:created>
  <dcterms:modified xsi:type="dcterms:W3CDTF">2025-12-10T21:45:00Z</dcterms:modified>
</cp:coreProperties>
</file>